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89D" w:rsidRPr="00FD78AB" w:rsidRDefault="00AC389D" w:rsidP="00FD78AB">
      <w:pPr>
        <w:rPr>
          <w:rFonts w:ascii="Times New Roman" w:hAnsi="Times New Roman"/>
          <w:sz w:val="24"/>
          <w:szCs w:val="24"/>
        </w:rPr>
      </w:pPr>
      <w:bookmarkStart w:id="0" w:name="_GoBack"/>
      <w:bookmarkEnd w:id="0"/>
      <w:r w:rsidRPr="00FD78AB">
        <w:rPr>
          <w:rFonts w:ascii="Times New Roman" w:hAnsi="Times New Roman"/>
          <w:sz w:val="24"/>
          <w:szCs w:val="24"/>
        </w:rPr>
        <w:t>A SCHOOL FOR UNITED EUROPE</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Let’s start from the end of our research and our reasoning shared with other students, teachers and parents, with men and women engaged in politics and charitable organisations. A school for  united Europe  will exhibit different languages and a common language, different Histories that converge in a common History, a common development programme,  a school designed to train the young people in order that they find room for self fulfilment, appraising their own identity, enhancing it through knowledge and by meeting the other European cultures , together with other young of Europe. Students of this school will be  either Greek or  Italian, maybe French, but in any case European.</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Educational Path: what is school supposed to teach  in  order to  make us feel Europeans? What is the meaning of being Europeans? Is ours a good European school? How can we identify a school being good or European? Starting from these questions, we have carried out a research work centred on a key idea: “ A single Europe yet different as far as cohesion, peace and development “as proposed by our teacher from whom we found inspiration in each step of our work. Our Europe is intrenched in both past History and Future and from its History we started our journey. History has taught us that Europe has always been a mixture of peoples ,cultures, traditions. This has always been its strenght and that’s also the case today, and even more if the integration process will be accomplished on a real basis. Moving from this premise we have followed two different directions: appreciate the strategical role of education in the context of economic and civic growth of the European countries; propose a new model of European school factoring in the objectives of common interests. These objectives are  development of society based knowledge, cooperation, equal opportunities, inclusion.</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Our proposal stems from classroom discussions involving both our teachers and external consultants, team work and autonomous work, remarks on surveys, from considerations on the  European school we all yearn. To sum up:</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To support in  History and Geography school curricula a fixed module connected to the study of the problems of European integration.</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To encourage the reading and understanding of some fundamental texts such as “The Lisbon Treaty” or “ The Chart of fundamental rights of European Union”</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 xml:space="preserve"> To plan meetings with consultants to understand how to be active European citizens: for example teachers who design European projects, professors ( as for example in our territory Mrs Nicoletta Parisi professor of European Law in Catania University site); politicians and people from charitable organisations ( representatives of FINISM, of the Movement for United Europe, our Mayor who has recently been assigned to be President of the Regional Bureau of European Union) . These people are supposed to make us feel closer to a world that after all we perceive as being far away from ours.</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 xml:space="preserve">To establish European exchanges and twinings, even work experiences. Study holidays, at European schools for all students lasting at least one month during which they attend schools or do trainings on the job. This could allow them to share the same experiences as those of the native students. The time spent abroad is based on  a shared subjects plan previously approved by the twinned country’s school. It ends with tests attesting to the skills and competences acquired; those achievements will be taken into account by both the origin and European school.In order that such experience be effective , special twinning methods and homestay are to be considered. The twinning of course allows for expense savings; the only cost incurred by families is, of course, the travel </w:t>
      </w:r>
      <w:r w:rsidRPr="00FD78AB">
        <w:rPr>
          <w:rFonts w:ascii="Times New Roman" w:hAnsi="Times New Roman"/>
          <w:sz w:val="24"/>
          <w:szCs w:val="24"/>
        </w:rPr>
        <w:lastRenderedPageBreak/>
        <w:t>itself.Special tools such as scholarship or other sources based on meritocracy could be envisaged, particularly for the needy families. This opportunity is recommended for all High school students. Each team   will have its own  teacher who  himself/herself can improve his/ her professionalism while mastering new coaching methods.</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After completing  these Tasks, each group is supposed to report to their peers in order that also the others  can take advantage. The period involved should be from September to April whereas the last month should be used for feedback purposes.</w:t>
      </w:r>
    </w:p>
    <w:p w:rsidR="00AC389D" w:rsidRPr="00FD78AB" w:rsidRDefault="00AC389D" w:rsidP="00FD78AB">
      <w:pPr>
        <w:rPr>
          <w:rFonts w:ascii="Times New Roman" w:hAnsi="Times New Roman"/>
          <w:sz w:val="24"/>
          <w:szCs w:val="24"/>
        </w:rPr>
      </w:pPr>
      <w:r w:rsidRPr="00FD78AB">
        <w:rPr>
          <w:rFonts w:ascii="Times New Roman" w:hAnsi="Times New Roman"/>
          <w:sz w:val="24"/>
          <w:szCs w:val="24"/>
        </w:rPr>
        <w:t xml:space="preserve">The plan should be discussed and negotiated among different actors at different levels i.e. “provincial, “ regional, national and European for the curricula to be continuously updated. It is also advisable that around this table sit school managers, teachers and politicians. </w:t>
      </w:r>
    </w:p>
    <w:p w:rsidR="00AC389D" w:rsidRPr="00FD78AB" w:rsidRDefault="00AC389D" w:rsidP="00FD78AB">
      <w:pPr>
        <w:rPr>
          <w:rFonts w:ascii="Times New Roman" w:hAnsi="Times New Roman"/>
          <w:sz w:val="24"/>
          <w:szCs w:val="24"/>
          <w:lang w:val="en-GB"/>
        </w:rPr>
      </w:pPr>
      <w:r w:rsidRPr="00FD78AB">
        <w:rPr>
          <w:rFonts w:ascii="Times New Roman" w:hAnsi="Times New Roman"/>
          <w:sz w:val="24"/>
          <w:szCs w:val="24"/>
          <w:lang w:val="en-GB"/>
        </w:rPr>
        <w:t xml:space="preserve">Answers: Let’s answer the first question by quoting an old </w:t>
      </w:r>
      <w:proofErr w:type="gramStart"/>
      <w:r w:rsidRPr="00FD78AB">
        <w:rPr>
          <w:rFonts w:ascii="Times New Roman" w:hAnsi="Times New Roman"/>
          <w:sz w:val="24"/>
          <w:szCs w:val="24"/>
          <w:lang w:val="en-GB"/>
        </w:rPr>
        <w:t>saying :</w:t>
      </w:r>
      <w:proofErr w:type="gramEnd"/>
      <w:r w:rsidRPr="00FD78AB">
        <w:rPr>
          <w:rFonts w:ascii="Times New Roman" w:hAnsi="Times New Roman"/>
          <w:sz w:val="24"/>
          <w:szCs w:val="24"/>
          <w:lang w:val="en-GB"/>
        </w:rPr>
        <w:t xml:space="preserve"> a school making us feel European must be able to teach us  the” roots and give us the wings”. Being European means belonging to a bigger community where each of us fulfils his/ her aspirations, follows his/her path highlighting identities and differences  as a citizen of his/her own town and also of Europe. Much remains to be done though: at least one third of Italian students does not complete his/her curriculum for getting a degree. We hope that our approach can suggest a solution. Four key words can be highlighted: different, equal, competent, flexible: citizens of united Europe.</w:t>
      </w:r>
    </w:p>
    <w:p w:rsidR="00AC389D" w:rsidRPr="00FD78AB" w:rsidRDefault="00AC389D" w:rsidP="00FD78AB">
      <w:pPr>
        <w:rPr>
          <w:rFonts w:ascii="Times New Roman" w:hAnsi="Times New Roman"/>
          <w:sz w:val="24"/>
          <w:szCs w:val="24"/>
          <w:lang w:val="en-GB"/>
        </w:rPr>
      </w:pPr>
      <w:r w:rsidRPr="00FD78AB">
        <w:rPr>
          <w:rFonts w:ascii="Times New Roman" w:hAnsi="Times New Roman"/>
          <w:sz w:val="24"/>
          <w:szCs w:val="24"/>
          <w:lang w:val="en-GB"/>
        </w:rPr>
        <w:t xml:space="preserve">Group coordinated by the teachers Pina Arena and Carmen </w:t>
      </w:r>
      <w:proofErr w:type="spellStart"/>
      <w:r w:rsidRPr="00FD78AB">
        <w:rPr>
          <w:rFonts w:ascii="Times New Roman" w:hAnsi="Times New Roman"/>
          <w:sz w:val="24"/>
          <w:szCs w:val="24"/>
          <w:lang w:val="en-GB"/>
        </w:rPr>
        <w:t>Cusimano</w:t>
      </w:r>
      <w:proofErr w:type="spellEnd"/>
      <w:r w:rsidRPr="00FD78AB">
        <w:rPr>
          <w:rFonts w:ascii="Times New Roman" w:hAnsi="Times New Roman"/>
          <w:sz w:val="24"/>
          <w:szCs w:val="24"/>
          <w:lang w:val="en-GB"/>
        </w:rPr>
        <w:t xml:space="preserve"> made up by the students of </w:t>
      </w:r>
      <w:proofErr w:type="gramStart"/>
      <w:r w:rsidRPr="00FD78AB">
        <w:rPr>
          <w:rFonts w:ascii="Times New Roman" w:hAnsi="Times New Roman"/>
          <w:sz w:val="24"/>
          <w:szCs w:val="24"/>
          <w:lang w:val="en-GB"/>
        </w:rPr>
        <w:t>2nd  year</w:t>
      </w:r>
      <w:proofErr w:type="gramEnd"/>
      <w:r w:rsidRPr="00FD78AB">
        <w:rPr>
          <w:rFonts w:ascii="Times New Roman" w:hAnsi="Times New Roman"/>
          <w:sz w:val="24"/>
          <w:szCs w:val="24"/>
          <w:lang w:val="en-GB"/>
        </w:rPr>
        <w:t xml:space="preserve"> course of </w:t>
      </w:r>
      <w:proofErr w:type="spellStart"/>
      <w:r w:rsidRPr="00FD78AB">
        <w:rPr>
          <w:rFonts w:ascii="Times New Roman" w:hAnsi="Times New Roman"/>
          <w:sz w:val="24"/>
          <w:szCs w:val="24"/>
          <w:lang w:val="en-GB"/>
        </w:rPr>
        <w:t>Liceo</w:t>
      </w:r>
      <w:proofErr w:type="spellEnd"/>
      <w:r w:rsidRPr="00FD78AB">
        <w:rPr>
          <w:rFonts w:ascii="Times New Roman" w:hAnsi="Times New Roman"/>
          <w:sz w:val="24"/>
          <w:szCs w:val="24"/>
          <w:lang w:val="en-GB"/>
        </w:rPr>
        <w:t xml:space="preserve"> from IIS “</w:t>
      </w:r>
      <w:proofErr w:type="spellStart"/>
      <w:r w:rsidRPr="00FD78AB">
        <w:rPr>
          <w:rFonts w:ascii="Times New Roman" w:hAnsi="Times New Roman"/>
          <w:sz w:val="24"/>
          <w:szCs w:val="24"/>
          <w:lang w:val="en-GB"/>
        </w:rPr>
        <w:t>G.B.Vaccarini</w:t>
      </w:r>
      <w:proofErr w:type="spellEnd"/>
      <w:r w:rsidRPr="00FD78AB">
        <w:rPr>
          <w:rFonts w:ascii="Times New Roman" w:hAnsi="Times New Roman"/>
          <w:sz w:val="24"/>
          <w:szCs w:val="24"/>
          <w:lang w:val="en-GB"/>
        </w:rPr>
        <w:t xml:space="preserve"> “ in Catania.</w:t>
      </w:r>
    </w:p>
    <w:p w:rsidR="00AC389D" w:rsidRPr="00FD78AB" w:rsidRDefault="00AC389D" w:rsidP="00FD78AB">
      <w:pPr>
        <w:rPr>
          <w:rFonts w:ascii="Times New Roman" w:hAnsi="Times New Roman"/>
          <w:sz w:val="24"/>
          <w:szCs w:val="24"/>
          <w:lang w:val="en-GB"/>
        </w:rPr>
      </w:pPr>
    </w:p>
    <w:sectPr w:rsidR="00AC389D" w:rsidRPr="00FD78AB" w:rsidSect="00B823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A166A0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1EC77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CD8FC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1540C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FB4B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F8BC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7CFE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464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C58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C58FE6A"/>
    <w:lvl w:ilvl="0">
      <w:start w:val="1"/>
      <w:numFmt w:val="bullet"/>
      <w:lvlText w:val=""/>
      <w:lvlJc w:val="left"/>
      <w:pPr>
        <w:tabs>
          <w:tab w:val="num" w:pos="360"/>
        </w:tabs>
        <w:ind w:left="360" w:hanging="360"/>
      </w:pPr>
      <w:rPr>
        <w:rFonts w:ascii="Symbol" w:hAnsi="Symbol" w:hint="default"/>
      </w:rPr>
    </w:lvl>
  </w:abstractNum>
  <w:abstractNum w:abstractNumId="10">
    <w:nsid w:val="68E1470F"/>
    <w:multiLevelType w:val="hybridMultilevel"/>
    <w:tmpl w:val="920A2B5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1A"/>
    <w:rsid w:val="0008457D"/>
    <w:rsid w:val="000E6429"/>
    <w:rsid w:val="001335CA"/>
    <w:rsid w:val="0017679C"/>
    <w:rsid w:val="001828F6"/>
    <w:rsid w:val="00280DE8"/>
    <w:rsid w:val="00281EA0"/>
    <w:rsid w:val="002947CC"/>
    <w:rsid w:val="002D4AF8"/>
    <w:rsid w:val="002F0A69"/>
    <w:rsid w:val="003A2426"/>
    <w:rsid w:val="00441852"/>
    <w:rsid w:val="00475369"/>
    <w:rsid w:val="00484EA3"/>
    <w:rsid w:val="004E45B8"/>
    <w:rsid w:val="005755FE"/>
    <w:rsid w:val="005A46BC"/>
    <w:rsid w:val="006B5E1D"/>
    <w:rsid w:val="006E5782"/>
    <w:rsid w:val="007B7B19"/>
    <w:rsid w:val="0083208D"/>
    <w:rsid w:val="008B1CA1"/>
    <w:rsid w:val="008D7145"/>
    <w:rsid w:val="009B0BFF"/>
    <w:rsid w:val="00A00D71"/>
    <w:rsid w:val="00A547A6"/>
    <w:rsid w:val="00AA4AFA"/>
    <w:rsid w:val="00AC389D"/>
    <w:rsid w:val="00B06AF4"/>
    <w:rsid w:val="00B823B6"/>
    <w:rsid w:val="00B9681A"/>
    <w:rsid w:val="00BC7ECB"/>
    <w:rsid w:val="00DE6B40"/>
    <w:rsid w:val="00E42F85"/>
    <w:rsid w:val="00E944B3"/>
    <w:rsid w:val="00F05BC2"/>
    <w:rsid w:val="00FC6AFB"/>
    <w:rsid w:val="00FD7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13BA42-CE37-4B4B-B598-BB4CE808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23B6"/>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20Giovanni\Desktop\relazione%20pi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relazione pina</Template>
  <TotalTime>0</TotalTime>
  <Pages>2</Pages>
  <Words>788</Words>
  <Characters>4655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Giovanni</dc:creator>
  <cp:keywords/>
  <dc:description/>
  <cp:lastModifiedBy>Admin</cp:lastModifiedBy>
  <cp:revision>2</cp:revision>
  <dcterms:created xsi:type="dcterms:W3CDTF">2015-04-11T21:51:00Z</dcterms:created>
  <dcterms:modified xsi:type="dcterms:W3CDTF">2015-04-11T21:51:00Z</dcterms:modified>
</cp:coreProperties>
</file>